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7E71" w14:textId="77777777" w:rsidR="003C7E4D" w:rsidRPr="003C7E4D" w:rsidRDefault="003C7E4D" w:rsidP="003C7E4D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>GABINETE: Vereador Antônio Lunguinho de Almeida</w:t>
      </w:r>
    </w:p>
    <w:p w14:paraId="325592A3" w14:textId="2FBC8B5B" w:rsidR="003C7E4D" w:rsidRPr="003C7E4D" w:rsidRDefault="003C7E4D" w:rsidP="003C7E4D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Nº 0</w:t>
      </w:r>
      <w:r w:rsidR="00EC4C39">
        <w:rPr>
          <w:rFonts w:ascii="Times New Roman" w:eastAsia="Times New Roman" w:hAnsi="Times New Roman" w:cs="Times New Roman"/>
          <w:b/>
          <w:bCs/>
          <w:sz w:val="24"/>
          <w:szCs w:val="24"/>
        </w:rPr>
        <w:t>88</w:t>
      </w:r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14:paraId="17E74C09" w14:textId="77777777" w:rsidR="003C7E4D" w:rsidRPr="003C7E4D" w:rsidRDefault="003C7E4D" w:rsidP="003C7E4D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4D">
        <w:rPr>
          <w:rFonts w:ascii="Times New Roman" w:eastAsia="Times New Roman" w:hAnsi="Times New Roman" w:cs="Times New Roman"/>
          <w:sz w:val="24"/>
          <w:szCs w:val="24"/>
        </w:rPr>
        <w:t>Ilustríssima Mesa Diretora da Câmara Municipal de Baraúna,</w:t>
      </w:r>
    </w:p>
    <w:p w14:paraId="3F15D44E" w14:textId="77777777" w:rsidR="00EC4C39" w:rsidRPr="00EC4C39" w:rsidRDefault="003C7E4D" w:rsidP="00EC4C39">
      <w:pPr>
        <w:pStyle w:val="NormalWeb"/>
        <w:ind w:left="1418" w:right="-571"/>
        <w:jc w:val="both"/>
      </w:pPr>
      <w:r w:rsidRPr="003C7E4D">
        <w:t xml:space="preserve">O vereador que este subscreve, nos termos regimentais e após aprovação do Plenário, requer que seja encaminhado à Excelentíssima Senhora Prefeita Municipal o presente requerimento, solicitando </w:t>
      </w:r>
      <w:r w:rsidR="00EC4C39" w:rsidRPr="00EC4C39">
        <w:t xml:space="preserve">que sejam promovidas </w:t>
      </w:r>
      <w:r w:rsidR="00EC4C39" w:rsidRPr="00EC4C39">
        <w:rPr>
          <w:b/>
          <w:bCs/>
        </w:rPr>
        <w:t>ações culturais na Feira Livre Municipal</w:t>
      </w:r>
      <w:r w:rsidR="00EC4C39" w:rsidRPr="00EC4C39">
        <w:t xml:space="preserve">, incluindo apresentações como </w:t>
      </w:r>
      <w:r w:rsidR="00EC4C39" w:rsidRPr="00EC4C39">
        <w:rPr>
          <w:b/>
          <w:bCs/>
        </w:rPr>
        <w:t>trio pé de serra e outras manifestações artísticas regionais</w:t>
      </w:r>
      <w:r w:rsidR="00EC4C39" w:rsidRPr="00EC4C39">
        <w:t>, a fim de animar o ambiente, valorizar a cultura local e proporcionar maior atratividade aos frequentadores.</w:t>
      </w:r>
    </w:p>
    <w:p w14:paraId="437E9538" w14:textId="77777777" w:rsidR="00EC4C39" w:rsidRPr="00EC4C39" w:rsidRDefault="00EC4C39" w:rsidP="00EC4C39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39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Justificativa:</w:t>
      </w:r>
      <w:r w:rsidRPr="00EC4C39">
        <w:rPr>
          <w:rFonts w:ascii="Times New Roman" w:eastAsia="Times New Roman" w:hAnsi="Times New Roman" w:cs="Times New Roman"/>
          <w:sz w:val="24"/>
          <w:szCs w:val="24"/>
        </w:rPr>
        <w:br/>
        <w:t>As feiras livres representam um importante espaço de convívio social e de economia local. A inclusão de apresentações culturais fortalece a identidade cultural do município, proporciona entretenimento aos cidadãos, incentiva a permanência do público durante mais tempo no local, promove maior movimentação comercial e valoriza os artistas e grupos culturais da região. Essa iniciativa contribui para tornar a feira um espaço mais dinâmico, seguro e atrativo para toda a população de Baraúna.</w:t>
      </w:r>
    </w:p>
    <w:p w14:paraId="6A2F59DC" w14:textId="77777777" w:rsidR="00EC4C39" w:rsidRPr="00EC4C39" w:rsidRDefault="00EC4C39" w:rsidP="00EC4C39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39">
        <w:rPr>
          <w:rFonts w:ascii="Times New Roman" w:eastAsia="Times New Roman" w:hAnsi="Times New Roman" w:cs="Times New Roman"/>
          <w:sz w:val="24"/>
          <w:szCs w:val="24"/>
        </w:rPr>
        <w:t>Diante do exposto, solicita-se que sejam estudadas e implementadas as medidas necessárias para que as ações culturais passem a integrar a programação da Feira Livre Municipal.</w:t>
      </w:r>
    </w:p>
    <w:p w14:paraId="51D5C394" w14:textId="1CED5150" w:rsidR="003C7E4D" w:rsidRPr="003C7E4D" w:rsidRDefault="003C7E4D" w:rsidP="003C7E4D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>Sala das Sessões da Câmara Municipal de Baraúna</w:t>
      </w:r>
      <w:r w:rsidRPr="003C7E4D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="00EC4C39">
        <w:rPr>
          <w:rFonts w:ascii="Times New Roman" w:eastAsia="Times New Roman" w:hAnsi="Times New Roman" w:cs="Times New Roman"/>
          <w:sz w:val="24"/>
          <w:szCs w:val="24"/>
        </w:rPr>
        <w:t>08 de setembro</w:t>
      </w:r>
      <w:r w:rsidRPr="003C7E4D"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22E96E0A" w14:textId="77777777" w:rsidR="00237BED" w:rsidRDefault="00237BED" w:rsidP="003C7E4D">
      <w:pPr>
        <w:spacing w:before="100" w:beforeAutospacing="1" w:after="100" w:afterAutospacing="1" w:line="240" w:lineRule="auto"/>
        <w:ind w:left="1418" w:right="-5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BCD3AB" w14:textId="76FB5499" w:rsidR="003C7E4D" w:rsidRPr="003C7E4D" w:rsidRDefault="003C7E4D" w:rsidP="003C7E4D">
      <w:pPr>
        <w:spacing w:before="100" w:beforeAutospacing="1" w:after="100" w:afterAutospacing="1" w:line="240" w:lineRule="auto"/>
        <w:ind w:left="1418" w:right="-5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Vereador Antônio </w:t>
      </w:r>
      <w:proofErr w:type="spellStart"/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>Lunguinho</w:t>
      </w:r>
      <w:proofErr w:type="spellEnd"/>
      <w:r w:rsidRPr="003C7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Almeida</w:t>
      </w:r>
      <w:r w:rsidRPr="003C7E4D">
        <w:rPr>
          <w:rFonts w:ascii="Times New Roman" w:eastAsia="Times New Roman" w:hAnsi="Times New Roman" w:cs="Times New Roman"/>
          <w:sz w:val="24"/>
          <w:szCs w:val="24"/>
        </w:rPr>
        <w:br/>
        <w:t>Câmara Municipal de Baraúna</w:t>
      </w:r>
    </w:p>
    <w:p w14:paraId="1EBBB49F" w14:textId="41C2C3C4" w:rsidR="00740E7D" w:rsidRPr="00C52A0C" w:rsidRDefault="00740E7D" w:rsidP="003C7E4D">
      <w:pPr>
        <w:ind w:left="1418" w:right="-571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C821" w14:textId="77777777" w:rsidR="00435536" w:rsidRDefault="00435536">
      <w:pPr>
        <w:spacing w:line="240" w:lineRule="auto"/>
      </w:pPr>
      <w:r>
        <w:separator/>
      </w:r>
    </w:p>
  </w:endnote>
  <w:endnote w:type="continuationSeparator" w:id="0">
    <w:p w14:paraId="0FC623A4" w14:textId="77777777" w:rsidR="00435536" w:rsidRDefault="00435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F0F0" w14:textId="77777777" w:rsidR="00435536" w:rsidRDefault="00435536">
      <w:pPr>
        <w:spacing w:line="240" w:lineRule="auto"/>
      </w:pPr>
      <w:r>
        <w:separator/>
      </w:r>
    </w:p>
  </w:footnote>
  <w:footnote w:type="continuationSeparator" w:id="0">
    <w:p w14:paraId="56619B9A" w14:textId="77777777" w:rsidR="00435536" w:rsidRDefault="00435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435536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2"/>
  </w:num>
  <w:num w:numId="3" w16cid:durableId="22395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237BED"/>
    <w:rsid w:val="003B528D"/>
    <w:rsid w:val="003C7E4D"/>
    <w:rsid w:val="0041185A"/>
    <w:rsid w:val="00435536"/>
    <w:rsid w:val="004B6D57"/>
    <w:rsid w:val="004F4656"/>
    <w:rsid w:val="005452AA"/>
    <w:rsid w:val="006631FC"/>
    <w:rsid w:val="006E342D"/>
    <w:rsid w:val="00740E7D"/>
    <w:rsid w:val="007D70BC"/>
    <w:rsid w:val="00813267"/>
    <w:rsid w:val="0095062A"/>
    <w:rsid w:val="009D67C6"/>
    <w:rsid w:val="00AE55E3"/>
    <w:rsid w:val="00C52A0C"/>
    <w:rsid w:val="00D40875"/>
    <w:rsid w:val="00D50E82"/>
    <w:rsid w:val="00D81737"/>
    <w:rsid w:val="00D900A9"/>
    <w:rsid w:val="00E2268C"/>
    <w:rsid w:val="00EB018B"/>
    <w:rsid w:val="00EC4C39"/>
    <w:rsid w:val="00F00EBA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2025-03-22T21:33:00Z</cp:lastPrinted>
  <dcterms:created xsi:type="dcterms:W3CDTF">2025-09-08T20:19:00Z</dcterms:created>
  <dcterms:modified xsi:type="dcterms:W3CDTF">2025-09-08T20:19:00Z</dcterms:modified>
</cp:coreProperties>
</file>